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jc w:val="center"/>
        <w:tblLayout w:type="fixed"/>
        <w:tblLook w:val="00BF"/>
      </w:tblPr>
      <w:tblGrid>
        <w:gridCol w:w="1572"/>
        <w:gridCol w:w="7893"/>
      </w:tblGrid>
      <w:tr w:rsidR="00974D65" w:rsidTr="00004D90">
        <w:trPr>
          <w:jc w:val="center"/>
        </w:trPr>
        <w:tc>
          <w:tcPr>
            <w:tcW w:w="1242" w:type="dxa"/>
          </w:tcPr>
          <w:p w:rsidR="00974D65" w:rsidRDefault="00914130" w:rsidP="008B507B">
            <w:pPr>
              <w:widowControl w:val="0"/>
              <w:contextualSpacing/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83895" cy="88265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974D65" w:rsidRDefault="00974D65" w:rsidP="008B507B">
            <w:pPr>
              <w:pStyle w:val="Title"/>
              <w:widowControl w:val="0"/>
              <w:ind w:right="-91"/>
              <w:contextualSpacing/>
              <w:jc w:val="left"/>
              <w:rPr>
                <w:rFonts w:ascii="Katsoulidis" w:hAnsi="Katsoulidis"/>
                <w:sz w:val="22"/>
              </w:rPr>
            </w:pPr>
          </w:p>
          <w:p w:rsidR="00974D65" w:rsidRDefault="00974D65" w:rsidP="008B507B">
            <w:pPr>
              <w:pStyle w:val="Title"/>
              <w:widowControl w:val="0"/>
              <w:spacing w:after="100"/>
              <w:ind w:right="-91"/>
              <w:contextualSpacing/>
              <w:jc w:val="left"/>
              <w:rPr>
                <w:rFonts w:ascii="Katsoulidis" w:hAnsi="Katsoulidis"/>
                <w:b w:val="0"/>
                <w:sz w:val="22"/>
              </w:rPr>
            </w:pPr>
            <w:r>
              <w:rPr>
                <w:rFonts w:ascii="Katsoulidis" w:hAnsi="Katsoulidis"/>
                <w:b w:val="0"/>
                <w:sz w:val="22"/>
              </w:rPr>
              <w:t>ΕΛΛΗΝΙΚΗ ΔΗΜΟΚΡΑΤΙΑ</w:t>
            </w:r>
          </w:p>
          <w:p w:rsidR="00974D65" w:rsidRDefault="00974D65" w:rsidP="008B507B">
            <w:pPr>
              <w:pStyle w:val="Caption"/>
              <w:widowControl w:val="0"/>
              <w:ind w:right="-91"/>
              <w:contextualSpacing/>
              <w:jc w:val="left"/>
              <w:rPr>
                <w:rFonts w:ascii="Katsoulidis" w:hAnsi="Katsoulidis"/>
                <w:color w:val="000000"/>
                <w:sz w:val="28"/>
              </w:rPr>
            </w:pPr>
            <w:r>
              <w:rPr>
                <w:rFonts w:ascii="Katsoulidis" w:hAnsi="Katsoulidis"/>
                <w:color w:val="000000"/>
                <w:sz w:val="28"/>
              </w:rPr>
              <w:t>Εθνικόν και Καποδιστριακόν</w:t>
            </w:r>
          </w:p>
          <w:p w:rsidR="00974D65" w:rsidRPr="009B77E8" w:rsidRDefault="00974D65" w:rsidP="008B507B">
            <w:pPr>
              <w:pStyle w:val="Heading2"/>
              <w:keepNext w:val="0"/>
              <w:keepLines w:val="0"/>
              <w:widowControl w:val="0"/>
              <w:ind w:right="-91"/>
              <w:contextualSpacing/>
              <w:rPr>
                <w:rFonts w:ascii="Katsoulidis" w:hAnsi="Katsoulidis"/>
                <w:color w:val="000000"/>
                <w:sz w:val="28"/>
              </w:rPr>
            </w:pPr>
            <w:r w:rsidRPr="009B77E8">
              <w:rPr>
                <w:rFonts w:ascii="Katsoulidis" w:hAnsi="Katsoulidis"/>
                <w:color w:val="000000"/>
                <w:sz w:val="28"/>
              </w:rPr>
              <w:t>Πανεπιστήμιον Αθηνών</w:t>
            </w:r>
          </w:p>
          <w:p w:rsidR="00974D65" w:rsidRPr="009B77E8" w:rsidRDefault="00974D65" w:rsidP="008B507B">
            <w:pPr>
              <w:pStyle w:val="Heading3"/>
              <w:keepNext w:val="0"/>
              <w:widowControl w:val="0"/>
              <w:ind w:left="170" w:right="-91" w:hanging="17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74D65" w:rsidRPr="00B91E92" w:rsidRDefault="00974D65" w:rsidP="00B91E92">
      <w:pPr>
        <w:widowControl w:val="0"/>
        <w:ind w:firstLine="180"/>
        <w:contextualSpacing/>
        <w:jc w:val="center"/>
        <w:rPr>
          <w:b/>
          <w:bCs/>
          <w:sz w:val="28"/>
          <w:szCs w:val="28"/>
        </w:rPr>
      </w:pPr>
      <w:r w:rsidRPr="00594D38">
        <w:rPr>
          <w:b/>
          <w:bCs/>
          <w:sz w:val="28"/>
          <w:szCs w:val="28"/>
        </w:rPr>
        <w:t>Κέντρο Συνεχιζόμενης Εκπαίδευσης και Επιμόρφωσης</w:t>
      </w:r>
    </w:p>
    <w:p w:rsidR="00974D65" w:rsidRPr="00323689" w:rsidRDefault="00974D65" w:rsidP="008B507B">
      <w:pPr>
        <w:widowControl w:val="0"/>
        <w:ind w:firstLine="180"/>
        <w:contextualSpacing/>
        <w:jc w:val="center"/>
        <w:rPr>
          <w:b/>
          <w:bCs/>
          <w:sz w:val="28"/>
          <w:szCs w:val="28"/>
        </w:rPr>
      </w:pPr>
      <w:r w:rsidRPr="00323689">
        <w:rPr>
          <w:sz w:val="28"/>
          <w:szCs w:val="28"/>
        </w:rPr>
        <w:t>«</w:t>
      </w:r>
      <w:r w:rsidRPr="00323689">
        <w:rPr>
          <w:b/>
          <w:bCs/>
          <w:sz w:val="28"/>
          <w:szCs w:val="28"/>
        </w:rPr>
        <w:t>Αξιολόγηση και Διασφάλιση Ποιότητας στην Εκπαίδευση»</w:t>
      </w:r>
    </w:p>
    <w:p w:rsidR="00974D65" w:rsidRPr="00323689" w:rsidRDefault="00974D65" w:rsidP="008B507B">
      <w:pPr>
        <w:pStyle w:val="Heading4"/>
        <w:keepNext w:val="0"/>
        <w:widowControl w:val="0"/>
        <w:contextualSpacing/>
        <w:rPr>
          <w:rFonts w:ascii="Times New Roman" w:hAnsi="Times New Roman" w:cs="Times New Roman"/>
          <w:lang w:val="el-GR"/>
        </w:rPr>
      </w:pPr>
    </w:p>
    <w:p w:rsidR="00974D65" w:rsidRDefault="00974D65" w:rsidP="008B507B">
      <w:pPr>
        <w:pStyle w:val="Heading4"/>
        <w:keepNext w:val="0"/>
        <w:widowControl w:val="0"/>
        <w:contextualSpacing/>
        <w:rPr>
          <w:lang w:val="el-GR"/>
        </w:rPr>
      </w:pPr>
      <w:r>
        <w:rPr>
          <w:lang w:val="el-GR"/>
        </w:rPr>
        <w:t>ΑΙΤΗΣΗ ΣΥΜΜΕΤΟΧΗΣ</w:t>
      </w:r>
    </w:p>
    <w:p w:rsidR="00974D65" w:rsidRDefault="00974D65" w:rsidP="008B507B">
      <w:pPr>
        <w:widowControl w:val="0"/>
        <w:contextualSpacing/>
        <w:jc w:val="right"/>
        <w:rPr>
          <w:rFonts w:ascii="Tahoma" w:hAnsi="Tahoma" w:cs="Tahoma"/>
          <w:sz w:val="16"/>
          <w:szCs w:val="16"/>
        </w:rPr>
      </w:pPr>
    </w:p>
    <w:p w:rsidR="00974D65" w:rsidRPr="00A8043F" w:rsidRDefault="00974D65" w:rsidP="008B507B">
      <w:pPr>
        <w:widowControl w:val="0"/>
        <w:contextualSpacing/>
        <w:jc w:val="right"/>
        <w:rPr>
          <w:rFonts w:ascii="Tahoma" w:hAnsi="Tahoma" w:cs="Tahoma"/>
          <w:sz w:val="16"/>
          <w:szCs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331"/>
        <w:gridCol w:w="1842"/>
        <w:gridCol w:w="837"/>
        <w:gridCol w:w="475"/>
        <w:gridCol w:w="248"/>
        <w:gridCol w:w="2906"/>
      </w:tblGrid>
      <w:tr w:rsidR="00974D65">
        <w:trPr>
          <w:trHeight w:val="454"/>
        </w:trPr>
        <w:tc>
          <w:tcPr>
            <w:tcW w:w="3331" w:type="dxa"/>
            <w:tcBorders>
              <w:top w:val="double" w:sz="4" w:space="0" w:color="auto"/>
            </w:tcBorders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Επώνυμο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6308" w:type="dxa"/>
            <w:gridSpan w:val="5"/>
            <w:tcBorders>
              <w:top w:val="double" w:sz="4" w:space="0" w:color="auto"/>
            </w:tcBorders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Όνομα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 w:rsidTr="00240A02">
        <w:trPr>
          <w:trHeight w:val="450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Επάγγελμα </w:t>
            </w: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(εάν εργάζεστε)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 w:rsidTr="00240A02">
        <w:trPr>
          <w:trHeight w:val="875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Ιδιότητα*: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Φοιτητής, (απαραίτητη φοιτητική ταυτότητα)</w:t>
            </w:r>
          </w:p>
          <w:p w:rsidR="00974D65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Εργαζόμενος</w:t>
            </w:r>
          </w:p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Άνεργος (απαραίτητη κάρτα ανεργίας)</w:t>
            </w:r>
          </w:p>
        </w:tc>
      </w:tr>
      <w:tr w:rsidR="00974D65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Αντικείμενο Εργασίας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A83967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Διεύθυνση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Αλληλογραφίας 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 w:rsidTr="00E2246D">
        <w:trPr>
          <w:trHeight w:val="454"/>
        </w:trPr>
        <w:tc>
          <w:tcPr>
            <w:tcW w:w="3331" w:type="dxa"/>
            <w:vMerge w:val="restart"/>
            <w:shd w:val="clear" w:color="FF0000" w:fill="auto"/>
            <w:vAlign w:val="center"/>
          </w:tcPr>
          <w:p w:rsidR="00974D65" w:rsidRPr="00A83967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Επιλογή Προγράμματος*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154" w:type="dxa"/>
            <w:gridSpan w:val="3"/>
            <w:shd w:val="clear" w:color="FF0000" w:fill="auto"/>
            <w:vAlign w:val="center"/>
          </w:tcPr>
          <w:p w:rsidR="00974D65" w:rsidRPr="007A2CE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EQUAS 4</w:t>
            </w:r>
          </w:p>
        </w:tc>
        <w:tc>
          <w:tcPr>
            <w:tcW w:w="3154" w:type="dxa"/>
            <w:gridSpan w:val="2"/>
            <w:shd w:val="clear" w:color="FF0000" w:fill="auto"/>
            <w:vAlign w:val="center"/>
          </w:tcPr>
          <w:p w:rsidR="00974D65" w:rsidRPr="007A2CE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ISO</w:t>
            </w:r>
          </w:p>
        </w:tc>
      </w:tr>
      <w:tr w:rsidR="00974D65" w:rsidTr="00C947BE">
        <w:trPr>
          <w:trHeight w:val="454"/>
        </w:trPr>
        <w:tc>
          <w:tcPr>
            <w:tcW w:w="3331" w:type="dxa"/>
            <w:vMerge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54" w:type="dxa"/>
            <w:gridSpan w:val="3"/>
            <w:shd w:val="clear" w:color="FF0000" w:fill="auto"/>
            <w:vAlign w:val="center"/>
          </w:tcPr>
          <w:p w:rsidR="00974D65" w:rsidRPr="007A2CE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SPSS</w:t>
            </w:r>
          </w:p>
        </w:tc>
        <w:tc>
          <w:tcPr>
            <w:tcW w:w="3154" w:type="dxa"/>
            <w:gridSpan w:val="2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</w:tr>
      <w:tr w:rsidR="00974D65" w:rsidTr="00084529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Πόλη</w:t>
            </w:r>
          </w:p>
        </w:tc>
        <w:tc>
          <w:tcPr>
            <w:tcW w:w="3402" w:type="dxa"/>
            <w:gridSpan w:val="4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906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Τ.Κ.</w:t>
            </w:r>
          </w:p>
        </w:tc>
      </w:tr>
      <w:tr w:rsidR="00974D65" w:rsidTr="00A83967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Ηλεκτρονική Διεύθυνση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</w:t>
            </w:r>
          </w:p>
        </w:tc>
        <w:tc>
          <w:tcPr>
            <w:tcW w:w="2679" w:type="dxa"/>
            <w:gridSpan w:val="2"/>
            <w:shd w:val="clear" w:color="FF0000" w:fill="auto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629" w:type="dxa"/>
            <w:gridSpan w:val="3"/>
            <w:shd w:val="clear" w:color="FF0000" w:fill="auto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Τηλέφωνο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*:</w:t>
            </w:r>
          </w:p>
        </w:tc>
      </w:tr>
      <w:tr w:rsidR="00974D65" w:rsidTr="00A36E3B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ΦΑΞ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Κινητό τηλέφωνο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*:</w:t>
            </w:r>
          </w:p>
        </w:tc>
      </w:tr>
      <w:tr w:rsidR="00974D65">
        <w:trPr>
          <w:trHeight w:val="454"/>
        </w:trPr>
        <w:tc>
          <w:tcPr>
            <w:tcW w:w="3331" w:type="dxa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 xml:space="preserve">Επίπεδο Σπουδών </w:t>
            </w:r>
          </w:p>
        </w:tc>
        <w:tc>
          <w:tcPr>
            <w:tcW w:w="6308" w:type="dxa"/>
            <w:gridSpan w:val="5"/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Μεταπτυχιακό –Διδακτορικό , ΑΕΙ , ΤΕΙ , ΙΕΚ , Απόφοιτος Δευτεροβάθμιας Εκπαίδευσης</w:t>
            </w:r>
          </w:p>
        </w:tc>
      </w:tr>
      <w:tr w:rsidR="00974D65" w:rsidTr="003A7A79">
        <w:trPr>
          <w:trHeight w:val="454"/>
        </w:trPr>
        <w:tc>
          <w:tcPr>
            <w:tcW w:w="9639" w:type="dxa"/>
            <w:gridSpan w:val="6"/>
            <w:shd w:val="clear" w:color="FF0000" w:fill="auto"/>
            <w:vAlign w:val="center"/>
          </w:tcPr>
          <w:p w:rsidR="00974D65" w:rsidRPr="007A2CE6" w:rsidRDefault="00974D65" w:rsidP="007A2CE6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Συμπληρώνετε Υποχρεωτικά </w:t>
            </w:r>
          </w:p>
        </w:tc>
      </w:tr>
      <w:tr w:rsidR="00974D65" w:rsidRPr="00D20D33">
        <w:trPr>
          <w:cantSplit/>
          <w:trHeight w:val="454"/>
        </w:trPr>
        <w:tc>
          <w:tcPr>
            <w:tcW w:w="9639" w:type="dxa"/>
            <w:gridSpan w:val="6"/>
            <w:tcBorders>
              <w:bottom w:val="double" w:sz="4" w:space="0" w:color="auto"/>
            </w:tcBorders>
            <w:shd w:val="clear" w:color="FF0000" w:fill="auto"/>
            <w:vAlign w:val="center"/>
          </w:tcPr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ΛΟΓΟΙ ΓΙΑ ΤΟΥΣ ΟΠΟΙΟΥΣ ΕΠΙΘΥΜΩ ΝΑ ΣΥΜΜΕΤΑΣΧΩ ΣΤΟ ΣΕΜΙΝΑΡΙΟ:</w:t>
            </w:r>
          </w:p>
          <w:p w:rsidR="00974D65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974D65" w:rsidRPr="00231F7F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35D46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ΠΩΣ ΜΑΘΑΤΕ ΓΙΑ ΤΟ ΠΡΟΓΡΑΜΜΑ: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έντυπα,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internet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social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media</w:t>
            </w:r>
            <w:r w:rsidRPr="0021128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άλλο</w:t>
            </w:r>
            <w:r w:rsidRPr="00231F7F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</w:p>
          <w:p w:rsidR="00974D65" w:rsidRPr="00435D46" w:rsidRDefault="00974D65" w:rsidP="008B507B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  <w:p w:rsidR="00974D65" w:rsidRPr="00435D46" w:rsidRDefault="00974D65" w:rsidP="001704A7">
            <w:pPr>
              <w:pStyle w:val="BodyText"/>
              <w:framePr w:hSpace="142" w:wrap="around" w:vAnchor="text" w:hAnchor="margin" w:xAlign="center" w:y="1"/>
              <w:widowControl w:val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974D65" w:rsidRPr="00C92643" w:rsidRDefault="00974D65" w:rsidP="00C92643">
      <w:pPr>
        <w:pStyle w:val="BodyText2"/>
        <w:widowControl w:val="0"/>
        <w:ind w:left="-567"/>
        <w:contextualSpacing/>
        <w:jc w:val="left"/>
        <w:rPr>
          <w:sz w:val="18"/>
          <w:szCs w:val="18"/>
          <w:lang w:val="el-GR"/>
        </w:rPr>
      </w:pPr>
      <w:r w:rsidRPr="00A75EBD">
        <w:rPr>
          <w:sz w:val="18"/>
          <w:szCs w:val="18"/>
          <w:lang w:val="el-GR"/>
        </w:rPr>
        <w:t xml:space="preserve">Παρακαλείστε να συμπληρώσετε την αίτηση και να την στείλετε με: φαξ στο  </w:t>
      </w:r>
      <w:r w:rsidRPr="00530249">
        <w:rPr>
          <w:sz w:val="18"/>
          <w:szCs w:val="18"/>
          <w:lang w:val="el-GR"/>
        </w:rPr>
        <w:t>210368</w:t>
      </w:r>
      <w:r w:rsidRPr="00D9129B">
        <w:rPr>
          <w:sz w:val="18"/>
          <w:szCs w:val="18"/>
          <w:lang w:val="el-GR"/>
        </w:rPr>
        <w:t>9691</w:t>
      </w:r>
      <w:r w:rsidRPr="00A75EBD">
        <w:rPr>
          <w:sz w:val="18"/>
          <w:szCs w:val="18"/>
          <w:lang w:val="el-GR"/>
        </w:rPr>
        <w:t>, Υπόψη κας Μπομποτά  ή</w:t>
      </w:r>
      <w:r>
        <w:rPr>
          <w:sz w:val="18"/>
          <w:szCs w:val="18"/>
          <w:lang w:val="el-GR"/>
        </w:rPr>
        <w:t xml:space="preserve"> κας Κατσαρού ή με</w:t>
      </w:r>
      <w:r w:rsidRPr="00530249">
        <w:rPr>
          <w:sz w:val="18"/>
          <w:szCs w:val="18"/>
          <w:lang w:val="el-GR"/>
        </w:rPr>
        <w:t xml:space="preserve"> </w:t>
      </w:r>
      <w:r w:rsidRPr="00A75EBD">
        <w:rPr>
          <w:sz w:val="18"/>
          <w:szCs w:val="18"/>
          <w:lang w:val="de-DE"/>
        </w:rPr>
        <w:t>e</w:t>
      </w:r>
      <w:r w:rsidRPr="00A83967">
        <w:rPr>
          <w:sz w:val="18"/>
          <w:szCs w:val="18"/>
          <w:lang w:val="el-GR"/>
        </w:rPr>
        <w:t>-</w:t>
      </w:r>
      <w:r w:rsidRPr="00A75EBD">
        <w:rPr>
          <w:sz w:val="18"/>
          <w:szCs w:val="18"/>
          <w:lang w:val="de-DE"/>
        </w:rPr>
        <w:t>mail</w:t>
      </w:r>
      <w:r w:rsidRPr="00A83967">
        <w:rPr>
          <w:sz w:val="18"/>
          <w:szCs w:val="18"/>
          <w:lang w:val="el-GR"/>
        </w:rPr>
        <w:t xml:space="preserve"> </w:t>
      </w:r>
      <w:r w:rsidRPr="00A75EBD">
        <w:rPr>
          <w:sz w:val="18"/>
          <w:szCs w:val="18"/>
          <w:lang w:val="el-GR"/>
        </w:rPr>
        <w:t>στο</w:t>
      </w:r>
      <w:r w:rsidRPr="00A83967">
        <w:rPr>
          <w:sz w:val="18"/>
          <w:szCs w:val="18"/>
          <w:lang w:val="el-GR"/>
        </w:rPr>
        <w:t xml:space="preserve"> </w:t>
      </w:r>
      <w:r w:rsidRPr="00530249">
        <w:rPr>
          <w:sz w:val="18"/>
          <w:szCs w:val="18"/>
          <w:lang w:val="it-IT"/>
        </w:rPr>
        <w:t>equas@admin.uoa.gr</w:t>
      </w:r>
    </w:p>
    <w:sectPr w:rsidR="00974D65" w:rsidRPr="00C92643" w:rsidSect="00B43FA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doNotValidateAgainstSchema/>
  <w:doNotDemarcateInvalidXml/>
  <w:compat>
    <w:applyBreakingRules/>
  </w:compat>
  <w:rsids>
    <w:rsidRoot w:val="000A64FC"/>
    <w:rsid w:val="00004D90"/>
    <w:rsid w:val="00013F9F"/>
    <w:rsid w:val="00084529"/>
    <w:rsid w:val="000A64FC"/>
    <w:rsid w:val="000B3659"/>
    <w:rsid w:val="000F3C83"/>
    <w:rsid w:val="00140A0F"/>
    <w:rsid w:val="00141E3F"/>
    <w:rsid w:val="001704A7"/>
    <w:rsid w:val="0018172B"/>
    <w:rsid w:val="0019763C"/>
    <w:rsid w:val="001A083B"/>
    <w:rsid w:val="00201999"/>
    <w:rsid w:val="00211285"/>
    <w:rsid w:val="00221144"/>
    <w:rsid w:val="00231F7F"/>
    <w:rsid w:val="00240A02"/>
    <w:rsid w:val="002E7ECD"/>
    <w:rsid w:val="00323689"/>
    <w:rsid w:val="00336DD6"/>
    <w:rsid w:val="00337EA2"/>
    <w:rsid w:val="003A2058"/>
    <w:rsid w:val="003A7A79"/>
    <w:rsid w:val="00405B77"/>
    <w:rsid w:val="00435D46"/>
    <w:rsid w:val="00466103"/>
    <w:rsid w:val="004C1A71"/>
    <w:rsid w:val="005032A0"/>
    <w:rsid w:val="00530249"/>
    <w:rsid w:val="00535B94"/>
    <w:rsid w:val="00594D38"/>
    <w:rsid w:val="005C3B00"/>
    <w:rsid w:val="005C4687"/>
    <w:rsid w:val="005E6916"/>
    <w:rsid w:val="00621842"/>
    <w:rsid w:val="00671BCB"/>
    <w:rsid w:val="0072008A"/>
    <w:rsid w:val="007219AD"/>
    <w:rsid w:val="00751216"/>
    <w:rsid w:val="00770679"/>
    <w:rsid w:val="007A2CE6"/>
    <w:rsid w:val="007C643F"/>
    <w:rsid w:val="00836F7B"/>
    <w:rsid w:val="00894F27"/>
    <w:rsid w:val="008B507B"/>
    <w:rsid w:val="008D397F"/>
    <w:rsid w:val="00914130"/>
    <w:rsid w:val="00974D65"/>
    <w:rsid w:val="009829DE"/>
    <w:rsid w:val="009B77E8"/>
    <w:rsid w:val="00A1387B"/>
    <w:rsid w:val="00A36E3B"/>
    <w:rsid w:val="00A65D80"/>
    <w:rsid w:val="00A74F25"/>
    <w:rsid w:val="00A75EBD"/>
    <w:rsid w:val="00A8043F"/>
    <w:rsid w:val="00A83967"/>
    <w:rsid w:val="00AB4C1B"/>
    <w:rsid w:val="00B25882"/>
    <w:rsid w:val="00B43FA9"/>
    <w:rsid w:val="00B91E92"/>
    <w:rsid w:val="00BC0C19"/>
    <w:rsid w:val="00BD0FDE"/>
    <w:rsid w:val="00C037CF"/>
    <w:rsid w:val="00C37577"/>
    <w:rsid w:val="00C87460"/>
    <w:rsid w:val="00C92643"/>
    <w:rsid w:val="00C947BE"/>
    <w:rsid w:val="00CA4223"/>
    <w:rsid w:val="00CE0B81"/>
    <w:rsid w:val="00CE7323"/>
    <w:rsid w:val="00D10E2A"/>
    <w:rsid w:val="00D20D33"/>
    <w:rsid w:val="00D9129B"/>
    <w:rsid w:val="00DE4C94"/>
    <w:rsid w:val="00DF4D75"/>
    <w:rsid w:val="00E2246D"/>
    <w:rsid w:val="00E2268C"/>
    <w:rsid w:val="00E9015B"/>
    <w:rsid w:val="00F462FA"/>
    <w:rsid w:val="00F85CC3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A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26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26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FA9"/>
    <w:pPr>
      <w:keepNext/>
      <w:tabs>
        <w:tab w:val="left" w:pos="567"/>
      </w:tabs>
      <w:jc w:val="center"/>
      <w:outlineLvl w:val="3"/>
    </w:pPr>
    <w:rPr>
      <w:rFonts w:ascii="Tahoma" w:hAnsi="Tahoma" w:cs="Tahoma"/>
      <w:b/>
      <w:bCs/>
      <w:sz w:val="28"/>
      <w:szCs w:val="28"/>
      <w:u w:val="single"/>
      <w:lang w:val="de-DE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268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268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32A0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3FA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3FA9"/>
    <w:pPr>
      <w:tabs>
        <w:tab w:val="center" w:pos="4819"/>
        <w:tab w:val="right" w:pos="9638"/>
      </w:tabs>
      <w:jc w:val="center"/>
    </w:pPr>
    <w:rPr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2A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43FA9"/>
    <w:rPr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32A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43FA9"/>
    <w:pPr>
      <w:jc w:val="center"/>
    </w:pPr>
    <w:rPr>
      <w:rFonts w:ascii="Tahoma" w:hAnsi="Tahoma" w:cs="Tahoma"/>
      <w:b/>
      <w:bCs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32A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30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024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2268C"/>
    <w:pPr>
      <w:ind w:right="4195"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E2268C"/>
    <w:pPr>
      <w:ind w:right="4195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2268C"/>
    <w:rPr>
      <w:rFonts w:eastAsia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Ενθάρρυνση Επιχειρηματικών Δράσεων, Καινοτομικών Εφαρμογών και Μαθημάτων Επιλογής Φοιτητών του Εθνικού και Καποδιστριακού Πα</dc:title>
  <dc:creator>Kapodistrian University of Athens</dc:creator>
  <cp:lastModifiedBy>gogo</cp:lastModifiedBy>
  <cp:revision>2</cp:revision>
  <cp:lastPrinted>2013-01-28T08:50:00Z</cp:lastPrinted>
  <dcterms:created xsi:type="dcterms:W3CDTF">2013-02-26T13:11:00Z</dcterms:created>
  <dcterms:modified xsi:type="dcterms:W3CDTF">2013-02-26T13:11:00Z</dcterms:modified>
</cp:coreProperties>
</file>